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5" w:rsidRPr="001F4A2F" w:rsidRDefault="0022256B" w:rsidP="000A43C5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</w:t>
      </w:r>
      <w:r w:rsidR="000A43C5" w:rsidRPr="001F4A2F">
        <w:rPr>
          <w:b/>
          <w:sz w:val="24"/>
          <w:szCs w:val="24"/>
          <w:lang w:val="sk-SK"/>
        </w:rPr>
        <w:t xml:space="preserve"> </w:t>
      </w:r>
      <w:r w:rsidR="000A43C5">
        <w:rPr>
          <w:b/>
          <w:sz w:val="24"/>
          <w:szCs w:val="24"/>
          <w:lang w:val="sk-SK"/>
        </w:rPr>
        <w:t>– rozloženie strany</w:t>
      </w:r>
    </w:p>
    <w:p w:rsidR="000A43C5" w:rsidRPr="001F4A2F" w:rsidRDefault="000A43C5" w:rsidP="000A43C5">
      <w:pPr>
        <w:rPr>
          <w:sz w:val="24"/>
          <w:szCs w:val="24"/>
          <w:lang w:val="sk-SK"/>
        </w:rPr>
      </w:pPr>
    </w:p>
    <w:p w:rsidR="000A43C5" w:rsidRPr="001F4A2F" w:rsidRDefault="000A43C5" w:rsidP="000A43C5">
      <w:pPr>
        <w:pStyle w:val="Odsekzoznamu"/>
        <w:numPr>
          <w:ilvl w:val="0"/>
          <w:numId w:val="3"/>
        </w:numPr>
        <w:rPr>
          <w:sz w:val="24"/>
          <w:szCs w:val="24"/>
          <w:lang w:val="sk-SK"/>
        </w:rPr>
      </w:pPr>
      <w:r w:rsidRPr="001F4A2F">
        <w:rPr>
          <w:sz w:val="24"/>
          <w:szCs w:val="24"/>
          <w:lang w:val="sk-SK"/>
        </w:rPr>
        <w:t xml:space="preserve">Skúste si pri nastavení </w:t>
      </w:r>
      <w:r w:rsidRPr="00846178">
        <w:rPr>
          <w:b/>
          <w:sz w:val="24"/>
          <w:szCs w:val="24"/>
          <w:lang w:val="sk-SK"/>
        </w:rPr>
        <w:t>R</w:t>
      </w:r>
      <w:r w:rsidRPr="001F4A2F">
        <w:rPr>
          <w:b/>
          <w:sz w:val="24"/>
          <w:szCs w:val="24"/>
          <w:lang w:val="sk-SK"/>
        </w:rPr>
        <w:t>ozloženia pri tlači</w:t>
      </w:r>
      <w:r w:rsidRPr="001F4A2F">
        <w:rPr>
          <w:sz w:val="24"/>
          <w:szCs w:val="24"/>
          <w:lang w:val="sk-SK"/>
        </w:rPr>
        <w:t xml:space="preserve"> (prípadne pri inom nastavení) </w:t>
      </w:r>
      <w:r w:rsidRPr="001F4A2F">
        <w:rPr>
          <w:color w:val="C00000"/>
          <w:sz w:val="24"/>
          <w:szCs w:val="24"/>
          <w:lang w:val="sk-SK"/>
        </w:rPr>
        <w:t>zobraziť dokument</w:t>
      </w:r>
      <w:r w:rsidRPr="001F4A2F">
        <w:rPr>
          <w:sz w:val="24"/>
          <w:szCs w:val="24"/>
          <w:lang w:val="sk-SK"/>
        </w:rPr>
        <w:t>, ktorý máte otvorený v mierke 200%, 75%,  prípadne na šírku celej strany.</w:t>
      </w:r>
    </w:p>
    <w:p w:rsidR="000A43C5" w:rsidRPr="001F4A2F" w:rsidRDefault="000A43C5" w:rsidP="000A43C5">
      <w:pPr>
        <w:rPr>
          <w:sz w:val="24"/>
          <w:szCs w:val="24"/>
          <w:lang w:val="sk-SK"/>
        </w:rPr>
      </w:pPr>
      <w:r w:rsidRPr="001F4A2F">
        <w:rPr>
          <w:sz w:val="24"/>
          <w:szCs w:val="24"/>
          <w:lang w:val="sk-SK"/>
        </w:rPr>
        <w:t xml:space="preserve">            Uvážte, čo by bolo pre vás najvýhodnejšie.</w:t>
      </w:r>
    </w:p>
    <w:p w:rsidR="000A43C5" w:rsidRPr="001F4A2F" w:rsidRDefault="000A43C5" w:rsidP="000A43C5">
      <w:pPr>
        <w:pStyle w:val="Odsekzoznamu"/>
        <w:numPr>
          <w:ilvl w:val="0"/>
          <w:numId w:val="3"/>
        </w:numPr>
        <w:rPr>
          <w:sz w:val="24"/>
          <w:szCs w:val="24"/>
          <w:lang w:val="sk-SK"/>
        </w:rPr>
      </w:pPr>
      <w:r w:rsidRPr="001F4A2F">
        <w:rPr>
          <w:sz w:val="24"/>
          <w:szCs w:val="24"/>
          <w:lang w:val="sk-SK"/>
        </w:rPr>
        <w:t xml:space="preserve">Skúste si aj </w:t>
      </w:r>
      <w:r w:rsidRPr="001F4A2F">
        <w:rPr>
          <w:b/>
          <w:sz w:val="24"/>
          <w:szCs w:val="24"/>
          <w:lang w:val="sk-SK"/>
        </w:rPr>
        <w:t>Zobrazenie na čítanie na celú obrazovku</w:t>
      </w:r>
      <w:r w:rsidRPr="001F4A2F">
        <w:rPr>
          <w:sz w:val="24"/>
          <w:szCs w:val="24"/>
          <w:lang w:val="sk-SK"/>
        </w:rPr>
        <w:t xml:space="preserve"> a </w:t>
      </w:r>
      <w:r w:rsidRPr="001F4A2F">
        <w:rPr>
          <w:b/>
          <w:sz w:val="24"/>
          <w:szCs w:val="24"/>
          <w:lang w:val="sk-SK"/>
        </w:rPr>
        <w:t>Webové rozloženie</w:t>
      </w:r>
      <w:r w:rsidRPr="001F4A2F">
        <w:rPr>
          <w:sz w:val="24"/>
          <w:szCs w:val="24"/>
          <w:lang w:val="sk-SK"/>
        </w:rPr>
        <w:t>.</w:t>
      </w:r>
    </w:p>
    <w:p w:rsidR="000A43C5" w:rsidRDefault="000A43C5" w:rsidP="000A43C5">
      <w:r>
        <w:rPr>
          <w:noProof/>
          <w:lang w:val="sk-SK"/>
        </w:rPr>
        <w:drawing>
          <wp:anchor distT="0" distB="0" distL="114300" distR="114300" simplePos="0" relativeHeight="251659264" behindDoc="1" locked="0" layoutInCell="1" allowOverlap="1" wp14:anchorId="7C1E3198" wp14:editId="2D619E9D">
            <wp:simplePos x="0" y="0"/>
            <wp:positionH relativeFrom="column">
              <wp:posOffset>1752600</wp:posOffset>
            </wp:positionH>
            <wp:positionV relativeFrom="paragraph">
              <wp:posOffset>122555</wp:posOffset>
            </wp:positionV>
            <wp:extent cx="2924810" cy="12954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5" w:rsidRDefault="000A43C5" w:rsidP="000A43C5"/>
    <w:p w:rsidR="000A43C5" w:rsidRDefault="000A43C5" w:rsidP="000A43C5"/>
    <w:p w:rsidR="000A43C5" w:rsidRDefault="000A43C5" w:rsidP="000A43C5"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EB365" wp14:editId="7004F2AB">
                <wp:simplePos x="0" y="0"/>
                <wp:positionH relativeFrom="column">
                  <wp:posOffset>3502660</wp:posOffset>
                </wp:positionH>
                <wp:positionV relativeFrom="paragraph">
                  <wp:posOffset>105410</wp:posOffset>
                </wp:positionV>
                <wp:extent cx="1181100" cy="4381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6" style="position:absolute;margin-left:275.8pt;margin-top:8.3pt;width:93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" filled="f" strokecolor="red" strokeweight="1pt"/>
            </w:pict>
          </mc:Fallback>
        </mc:AlternateContent>
      </w:r>
    </w:p>
    <w:p w:rsidR="000A43C5" w:rsidRDefault="000A43C5" w:rsidP="000A43C5"/>
    <w:p w:rsidR="000A43C5" w:rsidRDefault="000A43C5" w:rsidP="000A43C5"/>
    <w:p w:rsidR="000A43C5" w:rsidRDefault="000A43C5" w:rsidP="000A43C5"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E872E" wp14:editId="5BF4A954">
                <wp:simplePos x="0" y="0"/>
                <wp:positionH relativeFrom="column">
                  <wp:posOffset>2321560</wp:posOffset>
                </wp:positionH>
                <wp:positionV relativeFrom="paragraph">
                  <wp:posOffset>106045</wp:posOffset>
                </wp:positionV>
                <wp:extent cx="1181100" cy="43815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82.8pt;margin-top:8.35pt;width:9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" filled="f" strokecolor="red" strokeweight="1pt"/>
            </w:pict>
          </mc:Fallback>
        </mc:AlternateContent>
      </w:r>
    </w:p>
    <w:p w:rsidR="000A43C5" w:rsidRDefault="000A43C5" w:rsidP="000A43C5"/>
    <w:p w:rsidR="000A43C5" w:rsidRDefault="000A43C5" w:rsidP="000A43C5"/>
    <w:p w:rsidR="000A43C5" w:rsidRDefault="000A43C5" w:rsidP="000A43C5"/>
    <w:p w:rsidR="000A43C5" w:rsidRDefault="000A43C5" w:rsidP="000A43C5"/>
    <w:p w:rsidR="000A43C5" w:rsidRDefault="0022256B" w:rsidP="000A43C5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2</w:t>
      </w:r>
      <w:r w:rsidR="000A43C5" w:rsidRPr="009678A6">
        <w:rPr>
          <w:b/>
          <w:sz w:val="24"/>
          <w:szCs w:val="24"/>
          <w:lang w:val="sk-SK"/>
        </w:rPr>
        <w:t xml:space="preserve"> </w:t>
      </w:r>
      <w:r w:rsidR="000A43C5">
        <w:rPr>
          <w:b/>
          <w:sz w:val="24"/>
          <w:szCs w:val="24"/>
          <w:lang w:val="sk-SK"/>
        </w:rPr>
        <w:t>- okraje</w:t>
      </w:r>
    </w:p>
    <w:p w:rsidR="000A43C5" w:rsidRDefault="000A43C5" w:rsidP="000A43C5">
      <w:pPr>
        <w:rPr>
          <w:sz w:val="24"/>
          <w:szCs w:val="24"/>
          <w:lang w:val="sk-SK"/>
        </w:rPr>
      </w:pPr>
    </w:p>
    <w:p w:rsidR="000A43C5" w:rsidRDefault="000A43C5" w:rsidP="000A43C5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</w:t>
      </w:r>
      <w:r w:rsidRPr="0030515E">
        <w:rPr>
          <w:color w:val="C00000"/>
          <w:sz w:val="24"/>
          <w:szCs w:val="24"/>
        </w:rPr>
        <w:t>Nastavte okraje</w:t>
      </w:r>
      <w:r>
        <w:rPr>
          <w:sz w:val="24"/>
          <w:szCs w:val="24"/>
        </w:rPr>
        <w:t xml:space="preserve">:  horný </w:t>
      </w:r>
      <w:proofErr w:type="gramStart"/>
      <w:r>
        <w:rPr>
          <w:sz w:val="24"/>
          <w:szCs w:val="24"/>
        </w:rPr>
        <w:t>okraj   3  cm</w:t>
      </w:r>
      <w:proofErr w:type="gramEnd"/>
    </w:p>
    <w:p w:rsidR="000A43C5" w:rsidRDefault="000A43C5" w:rsidP="000A43C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ľavý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ojraj</w:t>
      </w:r>
      <w:proofErr w:type="spellEnd"/>
      <w:r>
        <w:rPr>
          <w:sz w:val="24"/>
          <w:szCs w:val="24"/>
        </w:rPr>
        <w:t xml:space="preserve">      2,5 cm</w:t>
      </w:r>
    </w:p>
    <w:p w:rsidR="000A43C5" w:rsidRDefault="000A43C5" w:rsidP="000A43C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pravý </w:t>
      </w:r>
      <w:proofErr w:type="gramStart"/>
      <w:r>
        <w:rPr>
          <w:sz w:val="24"/>
          <w:szCs w:val="24"/>
        </w:rPr>
        <w:t>okraj    2 cm</w:t>
      </w:r>
      <w:proofErr w:type="gramEnd"/>
    </w:p>
    <w:p w:rsidR="000A43C5" w:rsidRDefault="000A43C5" w:rsidP="000A43C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dolný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okraj    2 cm</w:t>
      </w:r>
      <w:proofErr w:type="gramEnd"/>
    </w:p>
    <w:p w:rsidR="000A43C5" w:rsidRDefault="000A43C5" w:rsidP="000A43C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A43C5" w:rsidRDefault="000A43C5" w:rsidP="000A43C5">
      <w:pPr>
        <w:rPr>
          <w:sz w:val="24"/>
          <w:szCs w:val="24"/>
        </w:rPr>
      </w:pPr>
    </w:p>
    <w:p w:rsidR="000A43C5" w:rsidRDefault="000A43C5" w:rsidP="000A43C5">
      <w:pPr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</w:t>
      </w:r>
      <w:proofErr w:type="spellStart"/>
      <w:r w:rsidRPr="0030515E">
        <w:rPr>
          <w:color w:val="C00000"/>
          <w:sz w:val="24"/>
          <w:szCs w:val="24"/>
        </w:rPr>
        <w:t>Orientáciu</w:t>
      </w:r>
      <w:proofErr w:type="spellEnd"/>
      <w:r w:rsidRPr="0030515E">
        <w:rPr>
          <w:color w:val="C00000"/>
          <w:sz w:val="24"/>
          <w:szCs w:val="24"/>
        </w:rPr>
        <w:t xml:space="preserve"> </w:t>
      </w:r>
      <w:proofErr w:type="spellStart"/>
      <w:r w:rsidRPr="0030515E">
        <w:rPr>
          <w:color w:val="C00000"/>
          <w:sz w:val="24"/>
          <w:szCs w:val="24"/>
        </w:rPr>
        <w:t>papiera</w:t>
      </w:r>
      <w:proofErr w:type="spellEnd"/>
      <w:r>
        <w:rPr>
          <w:sz w:val="24"/>
          <w:szCs w:val="24"/>
        </w:rPr>
        <w:t xml:space="preserve"> nastavte na </w:t>
      </w:r>
      <w:r>
        <w:rPr>
          <w:b/>
          <w:sz w:val="24"/>
          <w:szCs w:val="24"/>
        </w:rPr>
        <w:t>Šírku</w:t>
      </w:r>
    </w:p>
    <w:p w:rsidR="000A43C5" w:rsidRDefault="000A43C5" w:rsidP="000A43C5">
      <w:pPr>
        <w:rPr>
          <w:sz w:val="24"/>
          <w:szCs w:val="24"/>
        </w:rPr>
      </w:pPr>
    </w:p>
    <w:p w:rsidR="000A43C5" w:rsidRDefault="0022256B" w:rsidP="000A43C5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3</w:t>
      </w:r>
      <w:r w:rsidR="000A43C5" w:rsidRPr="009678A6">
        <w:rPr>
          <w:b/>
          <w:sz w:val="24"/>
          <w:szCs w:val="24"/>
          <w:lang w:val="sk-SK"/>
        </w:rPr>
        <w:t xml:space="preserve"> </w:t>
      </w:r>
      <w:r w:rsidR="000A43C5">
        <w:rPr>
          <w:b/>
          <w:sz w:val="24"/>
          <w:szCs w:val="24"/>
          <w:lang w:val="sk-SK"/>
        </w:rPr>
        <w:t>– typ písma</w:t>
      </w:r>
    </w:p>
    <w:p w:rsidR="000A43C5" w:rsidRDefault="000A43C5" w:rsidP="000A43C5">
      <w:pPr>
        <w:rPr>
          <w:sz w:val="24"/>
          <w:szCs w:val="24"/>
          <w:lang w:val="sk-SK"/>
        </w:rPr>
      </w:pPr>
    </w:p>
    <w:p w:rsidR="000A43C5" w:rsidRPr="00AB26CE" w:rsidRDefault="000A43C5" w:rsidP="000A43C5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 w:rsidRPr="006F3E75">
        <w:rPr>
          <w:color w:val="C00000"/>
          <w:sz w:val="24"/>
          <w:szCs w:val="24"/>
          <w:lang w:val="sk-SK"/>
        </w:rPr>
        <w:t>Zmeňte tento typ písma</w:t>
      </w:r>
      <w:r>
        <w:rPr>
          <w:sz w:val="24"/>
          <w:szCs w:val="24"/>
          <w:lang w:val="sk-SK"/>
        </w:rPr>
        <w:t xml:space="preserve"> – </w:t>
      </w:r>
      <w:proofErr w:type="spellStart"/>
      <w:r>
        <w:rPr>
          <w:sz w:val="24"/>
          <w:szCs w:val="24"/>
          <w:lang w:val="sk-SK"/>
        </w:rPr>
        <w:t>Times</w:t>
      </w:r>
      <w:proofErr w:type="spellEnd"/>
      <w:r>
        <w:rPr>
          <w:sz w:val="24"/>
          <w:szCs w:val="24"/>
          <w:lang w:val="sk-SK"/>
        </w:rPr>
        <w:t xml:space="preserve"> New Roman – na typ </w:t>
      </w:r>
      <w:r>
        <w:rPr>
          <w:b/>
          <w:sz w:val="24"/>
          <w:szCs w:val="24"/>
          <w:lang w:val="sk-SK"/>
        </w:rPr>
        <w:t xml:space="preserve"> Monotype </w:t>
      </w:r>
      <w:proofErr w:type="spellStart"/>
      <w:r>
        <w:rPr>
          <w:b/>
          <w:sz w:val="24"/>
          <w:szCs w:val="24"/>
          <w:lang w:val="sk-SK"/>
        </w:rPr>
        <w:t>corsiva</w:t>
      </w:r>
      <w:proofErr w:type="spellEnd"/>
      <w:r>
        <w:rPr>
          <w:b/>
          <w:sz w:val="24"/>
          <w:szCs w:val="24"/>
          <w:lang w:val="sk-SK"/>
        </w:rPr>
        <w:t>.</w:t>
      </w:r>
    </w:p>
    <w:p w:rsidR="000A43C5" w:rsidRPr="00D55B23" w:rsidRDefault="000A43C5" w:rsidP="000A43C5">
      <w:pPr>
        <w:pStyle w:val="Odsekzoznamu"/>
        <w:rPr>
          <w:sz w:val="24"/>
          <w:szCs w:val="24"/>
          <w:lang w:val="sk-SK"/>
        </w:rPr>
      </w:pPr>
      <w:r w:rsidRPr="00AB26CE">
        <w:rPr>
          <w:sz w:val="24"/>
          <w:szCs w:val="24"/>
          <w:lang w:val="sk-SK"/>
        </w:rPr>
        <w:t>Prípadne si vyskúšajte ďalšie typy písma</w:t>
      </w:r>
      <w:r>
        <w:rPr>
          <w:b/>
          <w:sz w:val="24"/>
          <w:szCs w:val="24"/>
          <w:lang w:val="sk-SK"/>
        </w:rPr>
        <w:t>.</w:t>
      </w:r>
    </w:p>
    <w:p w:rsidR="000A43C5" w:rsidRDefault="000A43C5" w:rsidP="000A43C5">
      <w:pPr>
        <w:rPr>
          <w:szCs w:val="24"/>
        </w:rPr>
      </w:pPr>
    </w:p>
    <w:p w:rsidR="000A43C5" w:rsidRDefault="000A43C5" w:rsidP="000A43C5">
      <w:pPr>
        <w:pStyle w:val="Odsekzoznamu"/>
        <w:numPr>
          <w:ilvl w:val="0"/>
          <w:numId w:val="5"/>
        </w:numPr>
        <w:rPr>
          <w:szCs w:val="24"/>
        </w:rPr>
      </w:pPr>
      <w:proofErr w:type="spellStart"/>
      <w:r>
        <w:rPr>
          <w:szCs w:val="24"/>
        </w:rPr>
        <w:t>Veľkosť</w:t>
      </w:r>
      <w:proofErr w:type="spellEnd"/>
      <w:r>
        <w:rPr>
          <w:szCs w:val="24"/>
        </w:rPr>
        <w:t xml:space="preserve"> tohoto písma </w:t>
      </w:r>
      <w:proofErr w:type="spellStart"/>
      <w:r>
        <w:rPr>
          <w:szCs w:val="24"/>
        </w:rPr>
        <w:t>zneňte</w:t>
      </w:r>
      <w:proofErr w:type="spellEnd"/>
      <w:r>
        <w:rPr>
          <w:szCs w:val="24"/>
        </w:rPr>
        <w:t xml:space="preserve"> na 14.</w:t>
      </w:r>
    </w:p>
    <w:p w:rsidR="000A43C5" w:rsidRPr="00C07E73" w:rsidRDefault="000A43C5" w:rsidP="000A43C5">
      <w:pPr>
        <w:pStyle w:val="Odsekzoznamu"/>
        <w:rPr>
          <w:szCs w:val="24"/>
        </w:rPr>
      </w:pPr>
    </w:p>
    <w:p w:rsidR="000A43C5" w:rsidRDefault="000A43C5" w:rsidP="000A43C5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C07E73">
        <w:rPr>
          <w:sz w:val="24"/>
          <w:szCs w:val="24"/>
        </w:rPr>
        <w:t xml:space="preserve">Tu </w:t>
      </w:r>
      <w:proofErr w:type="spellStart"/>
      <w:r w:rsidRPr="00C07E73">
        <w:rPr>
          <w:sz w:val="24"/>
          <w:szCs w:val="24"/>
        </w:rPr>
        <w:t>zmeňte</w:t>
      </w:r>
      <w:proofErr w:type="spellEnd"/>
      <w:r w:rsidRPr="00C07E73">
        <w:rPr>
          <w:sz w:val="24"/>
          <w:szCs w:val="24"/>
        </w:rPr>
        <w:t xml:space="preserve"> </w:t>
      </w:r>
      <w:proofErr w:type="spellStart"/>
      <w:r w:rsidRPr="00C07E73">
        <w:rPr>
          <w:sz w:val="24"/>
          <w:szCs w:val="24"/>
        </w:rPr>
        <w:t>farbu</w:t>
      </w:r>
      <w:proofErr w:type="spellEnd"/>
      <w:r>
        <w:rPr>
          <w:sz w:val="24"/>
          <w:szCs w:val="24"/>
        </w:rPr>
        <w:t xml:space="preserve"> textu</w:t>
      </w:r>
      <w:r w:rsidRPr="00C07E73">
        <w:rPr>
          <w:sz w:val="24"/>
          <w:szCs w:val="24"/>
        </w:rPr>
        <w:t xml:space="preserve"> na </w:t>
      </w:r>
      <w:proofErr w:type="spellStart"/>
      <w:r w:rsidRPr="00C07E73">
        <w:rPr>
          <w:b/>
          <w:sz w:val="24"/>
          <w:szCs w:val="24"/>
        </w:rPr>
        <w:t>červenú</w:t>
      </w:r>
      <w:proofErr w:type="spellEnd"/>
      <w:r w:rsidRPr="00C07E73">
        <w:rPr>
          <w:sz w:val="24"/>
          <w:szCs w:val="24"/>
        </w:rPr>
        <w:t>.</w:t>
      </w:r>
    </w:p>
    <w:p w:rsidR="000A43C5" w:rsidRPr="00C07E73" w:rsidRDefault="000A43C5" w:rsidP="000A43C5">
      <w:pPr>
        <w:pStyle w:val="Odsekzoznamu"/>
        <w:rPr>
          <w:sz w:val="24"/>
          <w:szCs w:val="24"/>
        </w:rPr>
      </w:pPr>
    </w:p>
    <w:p w:rsidR="000A43C5" w:rsidRDefault="000A43C5" w:rsidP="000A43C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Toto písmo </w:t>
      </w:r>
      <w:proofErr w:type="spellStart"/>
      <w:r>
        <w:rPr>
          <w:sz w:val="24"/>
          <w:szCs w:val="24"/>
        </w:rPr>
        <w:t>zmeňte</w:t>
      </w:r>
      <w:proofErr w:type="spellEnd"/>
      <w:r>
        <w:rPr>
          <w:sz w:val="24"/>
          <w:szCs w:val="24"/>
        </w:rPr>
        <w:t xml:space="preserve"> na tučné.</w:t>
      </w:r>
    </w:p>
    <w:p w:rsidR="000A43C5" w:rsidRPr="00C07E73" w:rsidRDefault="000A43C5" w:rsidP="000A43C5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2336" behindDoc="1" locked="0" layoutInCell="1" allowOverlap="1" wp14:anchorId="5410EF81" wp14:editId="28C10899">
            <wp:simplePos x="0" y="0"/>
            <wp:positionH relativeFrom="column">
              <wp:posOffset>1148715</wp:posOffset>
            </wp:positionH>
            <wp:positionV relativeFrom="paragraph">
              <wp:posOffset>91440</wp:posOffset>
            </wp:positionV>
            <wp:extent cx="790575" cy="228600"/>
            <wp:effectExtent l="19050" t="0" r="9525" b="0"/>
            <wp:wrapNone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3C5" w:rsidRDefault="000A43C5" w:rsidP="000A43C5">
      <w:pPr>
        <w:pStyle w:val="Odsekzoznamu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Napíšte</w:t>
      </w:r>
      <w:proofErr w:type="spellEnd"/>
      <w:r>
        <w:rPr>
          <w:sz w:val="24"/>
          <w:szCs w:val="24"/>
        </w:rPr>
        <w:t xml:space="preserve">:   </w:t>
      </w:r>
    </w:p>
    <w:p w:rsidR="000A43C5" w:rsidRPr="00C07E73" w:rsidRDefault="000A43C5" w:rsidP="000A43C5">
      <w:pPr>
        <w:pStyle w:val="Odsekzoznamu"/>
        <w:rPr>
          <w:sz w:val="24"/>
          <w:szCs w:val="24"/>
        </w:rPr>
      </w:pPr>
    </w:p>
    <w:p w:rsidR="000A43C5" w:rsidRDefault="000A43C5" w:rsidP="000A43C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 tomto </w:t>
      </w:r>
      <w:proofErr w:type="gramStart"/>
      <w:r>
        <w:rPr>
          <w:sz w:val="24"/>
          <w:szCs w:val="24"/>
        </w:rPr>
        <w:t xml:space="preserve">texte </w:t>
      </w:r>
      <w:proofErr w:type="spellStart"/>
      <w:r>
        <w:rPr>
          <w:sz w:val="24"/>
          <w:szCs w:val="24"/>
        </w:rPr>
        <w:t>zmeňte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medziznakové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medzery</w:t>
      </w:r>
      <w:proofErr w:type="spellEnd"/>
      <w:r>
        <w:rPr>
          <w:sz w:val="24"/>
          <w:szCs w:val="24"/>
        </w:rPr>
        <w:t xml:space="preserve"> na 5pt.</w:t>
      </w:r>
    </w:p>
    <w:p w:rsidR="000A43C5" w:rsidRDefault="000A43C5" w:rsidP="000A43C5">
      <w:pPr>
        <w:rPr>
          <w:sz w:val="24"/>
          <w:szCs w:val="24"/>
        </w:rPr>
      </w:pPr>
    </w:p>
    <w:p w:rsidR="000A43C5" w:rsidRDefault="0022256B" w:rsidP="000A43C5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4</w:t>
      </w:r>
      <w:r w:rsidR="000A43C5">
        <w:rPr>
          <w:b/>
          <w:sz w:val="24"/>
          <w:szCs w:val="24"/>
          <w:lang w:val="sk-SK"/>
        </w:rPr>
        <w:t xml:space="preserve"> – zarovnanie textu</w:t>
      </w:r>
    </w:p>
    <w:p w:rsidR="000A43C5" w:rsidRDefault="000A43C5" w:rsidP="000A43C5">
      <w:pPr>
        <w:rPr>
          <w:sz w:val="24"/>
          <w:szCs w:val="24"/>
          <w:lang w:val="sk-SK"/>
        </w:rPr>
        <w:sectPr w:rsidR="000A43C5" w:rsidSect="0071592A">
          <w:pgSz w:w="11906" w:h="16838"/>
          <w:pgMar w:top="1418" w:right="1418" w:bottom="851" w:left="1701" w:header="709" w:footer="709" w:gutter="0"/>
          <w:cols w:space="709"/>
        </w:sectPr>
      </w:pPr>
    </w:p>
    <w:p w:rsidR="000A43C5" w:rsidRDefault="000A43C5" w:rsidP="000A43C5">
      <w:pPr>
        <w:rPr>
          <w:sz w:val="24"/>
          <w:szCs w:val="24"/>
          <w:lang w:val="sk-SK"/>
        </w:rPr>
      </w:pPr>
    </w:p>
    <w:p w:rsidR="000A43C5" w:rsidRDefault="000A43C5" w:rsidP="000A43C5">
      <w:pPr>
        <w:rPr>
          <w:sz w:val="24"/>
          <w:szCs w:val="24"/>
          <w:lang w:val="sk-SK"/>
        </w:rPr>
      </w:pPr>
    </w:p>
    <w:p w:rsidR="000A43C5" w:rsidRPr="00041A25" w:rsidRDefault="000A43C5" w:rsidP="000A43C5">
      <w:pPr>
        <w:pStyle w:val="Odsekzoznamu"/>
        <w:numPr>
          <w:ilvl w:val="0"/>
          <w:numId w:val="6"/>
        </w:numPr>
        <w:rPr>
          <w:color w:val="C00000"/>
          <w:sz w:val="24"/>
          <w:szCs w:val="24"/>
          <w:lang w:val="sk-SK"/>
        </w:rPr>
      </w:pPr>
      <w:r w:rsidRPr="00041A25">
        <w:rPr>
          <w:color w:val="C00000"/>
          <w:sz w:val="24"/>
          <w:szCs w:val="24"/>
          <w:lang w:val="sk-SK"/>
        </w:rPr>
        <w:t>Zarovnajte text v tomto riadku na stred</w:t>
      </w:r>
    </w:p>
    <w:p w:rsidR="000A43C5" w:rsidRDefault="000A43C5" w:rsidP="000A43C5">
      <w:pPr>
        <w:rPr>
          <w:sz w:val="24"/>
          <w:szCs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0A43C5" w:rsidRDefault="000A43C5" w:rsidP="000A43C5">
      <w:pPr>
        <w:rPr>
          <w:sz w:val="24"/>
          <w:szCs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num="2" w:space="709"/>
        </w:sectPr>
      </w:pPr>
    </w:p>
    <w:p w:rsidR="000A43C5" w:rsidRDefault="000A43C5" w:rsidP="000A43C5">
      <w:pPr>
        <w:jc w:val="right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      v tomto riadku na ľavý okraj</w:t>
      </w:r>
    </w:p>
    <w:p w:rsidR="000A43C5" w:rsidRDefault="000A43C5" w:rsidP="000A43C5">
      <w:pPr>
        <w:jc w:val="center"/>
        <w:rPr>
          <w:sz w:val="24"/>
          <w:szCs w:val="24"/>
          <w:lang w:val="sk-SK"/>
        </w:rPr>
        <w:sectPr w:rsidR="000A43C5" w:rsidSect="00832661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0A43C5" w:rsidRDefault="000A43C5" w:rsidP="000A43C5">
      <w:pPr>
        <w:jc w:val="center"/>
        <w:rPr>
          <w:sz w:val="24"/>
          <w:szCs w:val="24"/>
          <w:lang w:val="sk-SK"/>
        </w:rPr>
      </w:pPr>
    </w:p>
    <w:p w:rsidR="000A43C5" w:rsidRDefault="000A43C5" w:rsidP="000A43C5">
      <w:pPr>
        <w:rPr>
          <w:sz w:val="24"/>
          <w:szCs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num="2" w:space="709"/>
        </w:sectPr>
      </w:pPr>
    </w:p>
    <w:p w:rsidR="000A43C5" w:rsidRDefault="000A43C5" w:rsidP="000A43C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             a v tomto riadku na pravý okraj.</w:t>
      </w:r>
    </w:p>
    <w:p w:rsidR="000A43C5" w:rsidRDefault="000A43C5" w:rsidP="000A43C5">
      <w:pPr>
        <w:rPr>
          <w:sz w:val="24"/>
          <w:szCs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0A43C5" w:rsidRDefault="000A43C5" w:rsidP="000A43C5">
      <w:pPr>
        <w:rPr>
          <w:sz w:val="24"/>
          <w:szCs w:val="24"/>
          <w:lang w:val="sk-SK"/>
        </w:rPr>
      </w:pPr>
    </w:p>
    <w:p w:rsidR="000A43C5" w:rsidRDefault="000A43C5" w:rsidP="000A43C5">
      <w:pPr>
        <w:pStyle w:val="Odsekzoznamu"/>
        <w:numPr>
          <w:ilvl w:val="0"/>
          <w:numId w:val="6"/>
        </w:numPr>
        <w:rPr>
          <w:sz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num="2" w:space="709"/>
        </w:sectPr>
      </w:pPr>
    </w:p>
    <w:p w:rsidR="000A43C5" w:rsidRDefault="000A43C5" w:rsidP="000A43C5">
      <w:pPr>
        <w:pStyle w:val="Odsekzoznamu"/>
        <w:rPr>
          <w:sz w:val="24"/>
          <w:lang w:val="sk-SK"/>
        </w:rPr>
      </w:pPr>
    </w:p>
    <w:p w:rsidR="000A43C5" w:rsidRDefault="000A43C5" w:rsidP="000A43C5">
      <w:pPr>
        <w:pStyle w:val="Odsekzoznamu"/>
        <w:rPr>
          <w:sz w:val="24"/>
          <w:lang w:val="sk-SK"/>
        </w:rPr>
      </w:pPr>
    </w:p>
    <w:p w:rsidR="000A43C5" w:rsidRDefault="000A43C5" w:rsidP="000A43C5">
      <w:pPr>
        <w:pStyle w:val="Odsekzoznamu"/>
        <w:numPr>
          <w:ilvl w:val="0"/>
          <w:numId w:val="6"/>
        </w:numPr>
        <w:rPr>
          <w:b/>
          <w:sz w:val="24"/>
          <w:lang w:val="sk-SK"/>
        </w:rPr>
        <w:sectPr w:rsidR="000A43C5" w:rsidSect="002011A5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0A43C5" w:rsidRPr="00041A25" w:rsidRDefault="000A43C5" w:rsidP="000A43C5">
      <w:pPr>
        <w:pStyle w:val="Odsekzoznamu"/>
        <w:numPr>
          <w:ilvl w:val="0"/>
          <w:numId w:val="6"/>
        </w:numPr>
        <w:rPr>
          <w:color w:val="C00000"/>
          <w:sz w:val="24"/>
          <w:lang w:val="sk-SK"/>
        </w:rPr>
      </w:pPr>
      <w:r w:rsidRPr="00041A25">
        <w:rPr>
          <w:color w:val="C00000"/>
          <w:sz w:val="24"/>
          <w:lang w:val="sk-SK"/>
        </w:rPr>
        <w:lastRenderedPageBreak/>
        <w:t>Nasledujúci text</w:t>
      </w:r>
      <w:r>
        <w:rPr>
          <w:color w:val="C00000"/>
          <w:sz w:val="24"/>
          <w:lang w:val="sk-SK"/>
        </w:rPr>
        <w:t xml:space="preserve"> </w:t>
      </w:r>
      <w:r w:rsidR="000346F3">
        <w:rPr>
          <w:color w:val="C00000"/>
          <w:sz w:val="24"/>
          <w:lang w:val="sk-SK"/>
        </w:rPr>
        <w:t xml:space="preserve"> (1712 – 1787 . . . . ) </w:t>
      </w:r>
      <w:r w:rsidRPr="00041A25">
        <w:rPr>
          <w:color w:val="C00000"/>
          <w:sz w:val="24"/>
          <w:lang w:val="sk-SK"/>
        </w:rPr>
        <w:t>zarovnajte do dvoch stĺpcov.</w:t>
      </w:r>
    </w:p>
    <w:p w:rsidR="000A43C5" w:rsidRDefault="000A43C5" w:rsidP="000A43C5">
      <w:pPr>
        <w:pStyle w:val="Odsekzoznamu"/>
        <w:rPr>
          <w:sz w:val="24"/>
          <w:lang w:val="sk-SK"/>
        </w:rPr>
        <w:sectPr w:rsidR="000A43C5" w:rsidSect="00832661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  <w:bookmarkStart w:id="0" w:name="_GoBack"/>
      <w:bookmarkEnd w:id="0"/>
    </w:p>
    <w:p w:rsidR="000A43C5" w:rsidRDefault="000A43C5" w:rsidP="000A43C5">
      <w:pPr>
        <w:pStyle w:val="Odsekzoznamu"/>
        <w:rPr>
          <w:sz w:val="24"/>
          <w:lang w:val="sk-SK"/>
        </w:rPr>
      </w:pPr>
    </w:p>
    <w:p w:rsidR="000A43C5" w:rsidRPr="000A43C5" w:rsidRDefault="000A43C5" w:rsidP="000A43C5">
      <w:pPr>
        <w:rPr>
          <w:sz w:val="24"/>
          <w:lang w:val="sk-SK"/>
        </w:rPr>
        <w:sectPr w:rsidR="000A43C5" w:rsidRPr="000A43C5" w:rsidSect="00832661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0A43C5" w:rsidRDefault="000624FC" w:rsidP="000A43C5">
      <w:pPr>
        <w:rPr>
          <w:noProof/>
          <w:sz w:val="24"/>
          <w:lang w:val="sk-SK"/>
        </w:rPr>
      </w:pPr>
      <w:r>
        <w:rPr>
          <w:noProof/>
          <w:sz w:val="24"/>
          <w:lang w:val="sk-SK"/>
        </w:rPr>
        <w:lastRenderedPageBreak/>
        <w:t>Hugolín Gavlovič</w:t>
      </w:r>
    </w:p>
    <w:p w:rsidR="000346F3" w:rsidRPr="000346F3" w:rsidRDefault="000346F3" w:rsidP="000346F3">
      <w:pPr>
        <w:spacing w:before="206" w:after="312"/>
        <w:rPr>
          <w:color w:val="343131"/>
          <w:sz w:val="24"/>
          <w:szCs w:val="24"/>
          <w:lang w:val="sk-SK"/>
        </w:rPr>
      </w:pPr>
      <w:r w:rsidRPr="000346F3">
        <w:rPr>
          <w:color w:val="343131"/>
          <w:sz w:val="24"/>
          <w:szCs w:val="24"/>
          <w:lang w:val="sk-SK"/>
        </w:rPr>
        <w:t xml:space="preserve">(1712-1787), predpokladá sa, že mal poľské korene. Po vychodení školy sa stal členom františkánskej rehole a prijal rehoľné meno </w:t>
      </w:r>
      <w:proofErr w:type="spellStart"/>
      <w:r w:rsidRPr="000346F3">
        <w:rPr>
          <w:color w:val="343131"/>
          <w:sz w:val="24"/>
          <w:szCs w:val="24"/>
          <w:lang w:val="sk-SK"/>
        </w:rPr>
        <w:t>Hugolín</w:t>
      </w:r>
      <w:proofErr w:type="spellEnd"/>
      <w:r w:rsidRPr="000346F3">
        <w:rPr>
          <w:color w:val="343131"/>
          <w:sz w:val="24"/>
          <w:szCs w:val="24"/>
          <w:lang w:val="sk-SK"/>
        </w:rPr>
        <w:t xml:space="preserve">. Pôsobil ako kňaz v Žiline, Beckove a v Pruskom. Ochorel na tuberkulózu a liečil sa na salaši pod </w:t>
      </w:r>
      <w:proofErr w:type="spellStart"/>
      <w:r w:rsidRPr="000346F3">
        <w:rPr>
          <w:color w:val="343131"/>
          <w:sz w:val="24"/>
          <w:szCs w:val="24"/>
          <w:lang w:val="sk-SK"/>
        </w:rPr>
        <w:t>Vršatcom</w:t>
      </w:r>
      <w:proofErr w:type="spellEnd"/>
      <w:r w:rsidRPr="000346F3">
        <w:rPr>
          <w:color w:val="343131"/>
          <w:sz w:val="24"/>
          <w:szCs w:val="24"/>
          <w:lang w:val="sk-SK"/>
        </w:rPr>
        <w:t xml:space="preserve">. Patrí do slovenskej barokovej literatúry. Písal didakticko-reflexnú poéziu. Používa slovakizovanú češtinu s mnohými západoslovenskými </w:t>
      </w:r>
      <w:proofErr w:type="spellStart"/>
      <w:r w:rsidRPr="000346F3">
        <w:rPr>
          <w:color w:val="343131"/>
          <w:sz w:val="24"/>
          <w:szCs w:val="24"/>
          <w:lang w:val="sk-SK"/>
        </w:rPr>
        <w:t>prvkami.V</w:t>
      </w:r>
      <w:proofErr w:type="spellEnd"/>
      <w:r w:rsidRPr="000346F3">
        <w:rPr>
          <w:color w:val="343131"/>
          <w:sz w:val="24"/>
          <w:szCs w:val="24"/>
          <w:lang w:val="sk-SK"/>
        </w:rPr>
        <w:t xml:space="preserve"> diele Valašská škola ... autor encyklopedickým spôsobom poskytol čitateľovi súbor rád, ponaučení pre život. Cieľom autora bolo doviesť čitateľa k mravnej dokonalosti. Mnohé ponaučenia získal pozorovaním života pastierov počas obdobia, keď sa na salaši pri Červenom Kláštore liečil na tuberkulózu. Ponaučenia, ktoré sa v diele hodne vyskytujú majú často prameň v podobných renesančných a barokových dielach.</w:t>
      </w:r>
    </w:p>
    <w:p w:rsidR="009B59AD" w:rsidRDefault="009B59AD" w:rsidP="000A43C5">
      <w:pPr>
        <w:rPr>
          <w:sz w:val="24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3360" behindDoc="1" locked="0" layoutInCell="1" allowOverlap="1" wp14:anchorId="61BE7353" wp14:editId="625B1E1A">
            <wp:simplePos x="0" y="0"/>
            <wp:positionH relativeFrom="column">
              <wp:posOffset>4006850</wp:posOffset>
            </wp:positionH>
            <wp:positionV relativeFrom="paragraph">
              <wp:posOffset>66040</wp:posOffset>
            </wp:positionV>
            <wp:extent cx="838200" cy="1895475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Pr="009B59AD" w:rsidRDefault="009B59AD" w:rsidP="009B59AD">
      <w:pPr>
        <w:pStyle w:val="Odsekzoznamu"/>
        <w:numPr>
          <w:ilvl w:val="0"/>
          <w:numId w:val="6"/>
        </w:numPr>
        <w:rPr>
          <w:color w:val="C00000"/>
          <w:sz w:val="24"/>
          <w:lang w:val="sk-SK"/>
        </w:rPr>
      </w:pPr>
      <w:r w:rsidRPr="009B59AD">
        <w:rPr>
          <w:color w:val="C00000"/>
          <w:sz w:val="24"/>
          <w:lang w:val="sk-SK"/>
        </w:rPr>
        <w:t>V nasledujúcom texte nastavte riadkovanie na 2,0</w:t>
      </w: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</w:p>
    <w:p w:rsidR="009B59AD" w:rsidRDefault="009B59AD" w:rsidP="000A43C5">
      <w:pPr>
        <w:rPr>
          <w:sz w:val="24"/>
          <w:lang w:val="sk-SK"/>
        </w:rPr>
      </w:pPr>
      <w:proofErr w:type="spellStart"/>
      <w:r>
        <w:rPr>
          <w:rStyle w:val="Siln"/>
          <w:rFonts w:ascii="Georgia" w:hAnsi="Georgia"/>
          <w:color w:val="000000"/>
          <w:sz w:val="22"/>
          <w:szCs w:val="22"/>
        </w:rPr>
        <w:t>Valaská</w:t>
      </w:r>
      <w:proofErr w:type="spellEnd"/>
      <w:r>
        <w:rPr>
          <w:rStyle w:val="Siln"/>
          <w:rFonts w:ascii="Georgia" w:hAnsi="Georgia"/>
          <w:color w:val="000000"/>
          <w:sz w:val="22"/>
          <w:szCs w:val="22"/>
        </w:rPr>
        <w:t xml:space="preserve"> škola </w:t>
      </w:r>
      <w:proofErr w:type="spellStart"/>
      <w:r>
        <w:rPr>
          <w:rStyle w:val="Siln"/>
          <w:rFonts w:ascii="Georgia" w:hAnsi="Georgia"/>
          <w:color w:val="000000"/>
          <w:sz w:val="22"/>
          <w:szCs w:val="22"/>
        </w:rPr>
        <w:t>mravúv</w:t>
      </w:r>
      <w:proofErr w:type="spellEnd"/>
      <w:r>
        <w:rPr>
          <w:rStyle w:val="Siln"/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Georgia" w:hAnsi="Georgia"/>
          <w:color w:val="000000"/>
          <w:sz w:val="22"/>
          <w:szCs w:val="22"/>
        </w:rPr>
        <w:t>stodola</w:t>
      </w:r>
      <w:r>
        <w:rPr>
          <w:rFonts w:ascii="Georgia" w:hAnsi="Georgia"/>
          <w:color w:val="000000"/>
          <w:sz w:val="22"/>
          <w:szCs w:val="22"/>
        </w:rPr>
        <w:t>je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zložená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i napsaná na salaši osvíceného pána </w:t>
      </w:r>
      <w:proofErr w:type="spellStart"/>
      <w:r>
        <w:rPr>
          <w:rFonts w:ascii="Georgia" w:hAnsi="Georgia"/>
          <w:color w:val="000000"/>
          <w:sz w:val="22"/>
          <w:szCs w:val="22"/>
        </w:rPr>
        <w:t>grófa</w:t>
      </w:r>
      <w:r>
        <w:rPr>
          <w:rStyle w:val="Siln"/>
          <w:rFonts w:ascii="Georgia" w:hAnsi="Georgia"/>
          <w:color w:val="000000"/>
          <w:sz w:val="22"/>
          <w:szCs w:val="22"/>
        </w:rPr>
        <w:t>Xaveriusa</w:t>
      </w:r>
      <w:proofErr w:type="spellEnd"/>
      <w:r>
        <w:rPr>
          <w:rStyle w:val="Siln"/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Georgia" w:hAnsi="Georgia"/>
          <w:color w:val="000000"/>
          <w:sz w:val="22"/>
          <w:szCs w:val="22"/>
        </w:rPr>
        <w:t>Königsegg</w:t>
      </w:r>
      <w:r>
        <w:rPr>
          <w:rFonts w:ascii="Georgia" w:hAnsi="Georgia"/>
          <w:color w:val="000000"/>
          <w:sz w:val="22"/>
          <w:szCs w:val="22"/>
        </w:rPr>
        <w:t>v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krajine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Uherskej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v </w:t>
      </w:r>
      <w:proofErr w:type="spellStart"/>
      <w:r>
        <w:rPr>
          <w:rFonts w:ascii="Georgia" w:hAnsi="Georgia"/>
          <w:color w:val="000000"/>
          <w:sz w:val="22"/>
          <w:szCs w:val="22"/>
        </w:rPr>
        <w:t>slávnej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stolici </w:t>
      </w:r>
      <w:proofErr w:type="spellStart"/>
      <w:r>
        <w:rPr>
          <w:rFonts w:ascii="Georgia" w:hAnsi="Georgia"/>
          <w:color w:val="000000"/>
          <w:sz w:val="22"/>
          <w:szCs w:val="22"/>
        </w:rPr>
        <w:t>Trenčanskej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v panství </w:t>
      </w:r>
      <w:proofErr w:type="spellStart"/>
      <w:r>
        <w:rPr>
          <w:rFonts w:ascii="Georgia" w:hAnsi="Georgia"/>
          <w:color w:val="000000"/>
          <w:sz w:val="22"/>
          <w:szCs w:val="22"/>
        </w:rPr>
        <w:t>Pruščanském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pod zámkem </w:t>
      </w:r>
      <w:proofErr w:type="spellStart"/>
      <w:r>
        <w:rPr>
          <w:rFonts w:ascii="Georgia" w:hAnsi="Georgia"/>
          <w:color w:val="000000"/>
          <w:sz w:val="22"/>
          <w:szCs w:val="22"/>
        </w:rPr>
        <w:t>Vršatským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i na </w:t>
      </w:r>
      <w:proofErr w:type="spellStart"/>
      <w:r>
        <w:rPr>
          <w:rFonts w:ascii="Georgia" w:hAnsi="Georgia"/>
          <w:color w:val="000000"/>
          <w:sz w:val="22"/>
          <w:szCs w:val="22"/>
        </w:rPr>
        <w:t>Chrástkovej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Skrz </w:t>
      </w:r>
      <w:proofErr w:type="spellStart"/>
      <w:r>
        <w:rPr>
          <w:rFonts w:ascii="Georgia" w:hAnsi="Georgia"/>
          <w:color w:val="000000"/>
          <w:sz w:val="22"/>
          <w:szCs w:val="22"/>
        </w:rPr>
        <w:t>jedného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nemocného </w:t>
      </w:r>
      <w:proofErr w:type="spellStart"/>
      <w:r>
        <w:rPr>
          <w:rFonts w:ascii="Georgia" w:hAnsi="Georgia"/>
          <w:color w:val="000000"/>
          <w:sz w:val="22"/>
          <w:szCs w:val="22"/>
        </w:rPr>
        <w:t>kneza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z Prvního rádu Svatého Otce </w:t>
      </w:r>
      <w:proofErr w:type="spellStart"/>
      <w:r>
        <w:rPr>
          <w:rFonts w:ascii="Georgia" w:hAnsi="Georgia"/>
          <w:color w:val="000000"/>
          <w:sz w:val="22"/>
          <w:szCs w:val="22"/>
        </w:rPr>
        <w:t>Frančiška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Serafinského, z chudobného kláštera </w:t>
      </w:r>
      <w:proofErr w:type="spellStart"/>
      <w:r>
        <w:rPr>
          <w:rFonts w:ascii="Georgia" w:hAnsi="Georgia"/>
          <w:color w:val="000000"/>
          <w:sz w:val="22"/>
          <w:szCs w:val="22"/>
        </w:rPr>
        <w:t>pruščanského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Bratrúv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Menších </w:t>
      </w:r>
      <w:proofErr w:type="spellStart"/>
      <w:r>
        <w:rPr>
          <w:rFonts w:ascii="Georgia" w:hAnsi="Georgia"/>
          <w:color w:val="000000"/>
          <w:sz w:val="22"/>
          <w:szCs w:val="22"/>
        </w:rPr>
        <w:t>Strict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</w:t>
      </w:r>
      <w:proofErr w:type="spellStart"/>
      <w:r>
        <w:rPr>
          <w:rFonts w:ascii="Georgia" w:hAnsi="Georgia"/>
          <w:color w:val="000000"/>
          <w:sz w:val="22"/>
          <w:szCs w:val="22"/>
        </w:rPr>
        <w:t>Obs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</w:t>
      </w:r>
      <w:proofErr w:type="spellStart"/>
      <w:r>
        <w:rPr>
          <w:rFonts w:ascii="Georgia" w:hAnsi="Georgia"/>
          <w:color w:val="000000"/>
          <w:sz w:val="22"/>
          <w:szCs w:val="22"/>
        </w:rPr>
        <w:t>Provinciae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in </w:t>
      </w:r>
      <w:proofErr w:type="spellStart"/>
      <w:r>
        <w:rPr>
          <w:rFonts w:ascii="Georgia" w:hAnsi="Georgia"/>
          <w:color w:val="000000"/>
          <w:sz w:val="22"/>
          <w:szCs w:val="22"/>
        </w:rPr>
        <w:t>Hungaria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SSmi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Salvatoris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Když s dovolením </w:t>
      </w:r>
      <w:proofErr w:type="spellStart"/>
      <w:r>
        <w:rPr>
          <w:rFonts w:ascii="Georgia" w:hAnsi="Georgia"/>
          <w:color w:val="000000"/>
          <w:sz w:val="22"/>
          <w:szCs w:val="22"/>
        </w:rPr>
        <w:t>svej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vrchnosti na </w:t>
      </w:r>
      <w:proofErr w:type="spellStart"/>
      <w:r>
        <w:rPr>
          <w:rFonts w:ascii="Georgia" w:hAnsi="Georgia"/>
          <w:color w:val="000000"/>
          <w:sz w:val="22"/>
          <w:szCs w:val="22"/>
        </w:rPr>
        <w:t>predmenovaných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salašoch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k zdraví svému </w:t>
      </w:r>
      <w:proofErr w:type="spellStart"/>
      <w:r>
        <w:rPr>
          <w:rFonts w:ascii="Georgia" w:hAnsi="Georgia"/>
          <w:color w:val="000000"/>
          <w:sz w:val="22"/>
          <w:szCs w:val="22"/>
        </w:rPr>
        <w:t>žinčicu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užíval </w:t>
      </w:r>
      <w:proofErr w:type="spellStart"/>
      <w:r>
        <w:rPr>
          <w:rFonts w:ascii="Georgia" w:hAnsi="Georgia"/>
          <w:color w:val="000000"/>
          <w:sz w:val="22"/>
          <w:szCs w:val="22"/>
        </w:rPr>
        <w:t>kterúžto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školu nyní všem ctným a svého titulu hodným </w:t>
      </w:r>
      <w:proofErr w:type="spellStart"/>
      <w:r>
        <w:rPr>
          <w:rFonts w:ascii="Georgia" w:hAnsi="Georgia"/>
          <w:color w:val="000000"/>
          <w:sz w:val="22"/>
          <w:szCs w:val="22"/>
        </w:rPr>
        <w:t>bratrúm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a sestrám </w:t>
      </w:r>
      <w:proofErr w:type="spellStart"/>
      <w:r>
        <w:rPr>
          <w:rFonts w:ascii="Georgia" w:hAnsi="Georgia"/>
          <w:color w:val="000000"/>
          <w:sz w:val="22"/>
          <w:szCs w:val="22"/>
        </w:rPr>
        <w:t>Tretího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rádu téhož velikého Patriarchy </w:t>
      </w:r>
      <w:proofErr w:type="spellStart"/>
      <w:r>
        <w:rPr>
          <w:rFonts w:ascii="Georgia" w:hAnsi="Georgia"/>
          <w:color w:val="000000"/>
          <w:sz w:val="22"/>
          <w:szCs w:val="22"/>
        </w:rPr>
        <w:t>Svatého</w:t>
      </w:r>
      <w:r>
        <w:rPr>
          <w:rStyle w:val="Siln"/>
          <w:rFonts w:ascii="Georgia" w:hAnsi="Georgia"/>
          <w:color w:val="000000"/>
          <w:sz w:val="22"/>
          <w:szCs w:val="22"/>
        </w:rPr>
        <w:t>Otce</w:t>
      </w:r>
      <w:proofErr w:type="spellEnd"/>
      <w:r>
        <w:rPr>
          <w:rStyle w:val="Siln"/>
          <w:rFonts w:ascii="Georgia" w:hAnsi="Georgia"/>
          <w:color w:val="000000"/>
          <w:sz w:val="22"/>
          <w:szCs w:val="22"/>
        </w:rPr>
        <w:t xml:space="preserve"> Františka </w:t>
      </w:r>
      <w:proofErr w:type="spellStart"/>
      <w:r>
        <w:rPr>
          <w:rStyle w:val="Siln"/>
          <w:rFonts w:ascii="Georgia" w:hAnsi="Georgia"/>
          <w:color w:val="000000"/>
          <w:sz w:val="22"/>
          <w:szCs w:val="22"/>
        </w:rPr>
        <w:t>Serafinského</w:t>
      </w:r>
      <w:r>
        <w:rPr>
          <w:rFonts w:ascii="Georgia" w:hAnsi="Georgia"/>
          <w:color w:val="000000"/>
          <w:sz w:val="22"/>
          <w:szCs w:val="22"/>
        </w:rPr>
        <w:t>k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veselému i k užitečnému čítávání </w:t>
      </w:r>
      <w:proofErr w:type="spellStart"/>
      <w:r>
        <w:rPr>
          <w:rFonts w:ascii="Georgia" w:hAnsi="Georgia"/>
          <w:color w:val="000000"/>
          <w:sz w:val="22"/>
          <w:szCs w:val="22"/>
        </w:rPr>
        <w:t>srdečne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obetuje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hAnsi="Georgia"/>
          <w:color w:val="000000"/>
          <w:sz w:val="22"/>
          <w:szCs w:val="22"/>
        </w:rPr>
        <w:t>vdečne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vydává.</w:t>
      </w:r>
    </w:p>
    <w:p w:rsidR="009B59AD" w:rsidRDefault="009B59AD" w:rsidP="000A43C5">
      <w:pPr>
        <w:rPr>
          <w:sz w:val="24"/>
          <w:lang w:val="sk-SK"/>
        </w:rPr>
        <w:sectPr w:rsidR="009B59AD" w:rsidSect="00832661">
          <w:type w:val="continuous"/>
          <w:pgSz w:w="11906" w:h="16838"/>
          <w:pgMar w:top="1418" w:right="1418" w:bottom="1418" w:left="1701" w:header="709" w:footer="709" w:gutter="0"/>
          <w:cols w:space="709"/>
        </w:sectPr>
      </w:pPr>
    </w:p>
    <w:p w:rsidR="00DA74C6" w:rsidRDefault="00DA74C6" w:rsidP="009B59AD"/>
    <w:sectPr w:rsidR="00DA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552"/>
    <w:multiLevelType w:val="hybridMultilevel"/>
    <w:tmpl w:val="18BC5CF6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73C1"/>
    <w:multiLevelType w:val="hybridMultilevel"/>
    <w:tmpl w:val="582858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B2184"/>
    <w:multiLevelType w:val="hybridMultilevel"/>
    <w:tmpl w:val="B11063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91FF6"/>
    <w:multiLevelType w:val="hybridMultilevel"/>
    <w:tmpl w:val="6D76BF9E"/>
    <w:lvl w:ilvl="0" w:tplc="E482FE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9E2CAA"/>
    <w:multiLevelType w:val="hybridMultilevel"/>
    <w:tmpl w:val="18BC5CF6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E0840"/>
    <w:multiLevelType w:val="hybridMultilevel"/>
    <w:tmpl w:val="4AD081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25935"/>
    <w:multiLevelType w:val="hybridMultilevel"/>
    <w:tmpl w:val="0E54FAAA"/>
    <w:lvl w:ilvl="0" w:tplc="EB4E92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B2"/>
    <w:rsid w:val="000251B2"/>
    <w:rsid w:val="000346F3"/>
    <w:rsid w:val="000624FC"/>
    <w:rsid w:val="000A43C5"/>
    <w:rsid w:val="0022256B"/>
    <w:rsid w:val="0097545D"/>
    <w:rsid w:val="009B59AD"/>
    <w:rsid w:val="00B4395B"/>
    <w:rsid w:val="00D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43C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7545D"/>
    <w:rPr>
      <w:color w:val="7F3E15"/>
      <w:u w:val="single"/>
    </w:rPr>
  </w:style>
  <w:style w:type="character" w:styleId="Siln">
    <w:name w:val="Strong"/>
    <w:basedOn w:val="Predvolenpsmoodseku"/>
    <w:uiPriority w:val="22"/>
    <w:qFormat/>
    <w:rsid w:val="0097545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56B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43C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7545D"/>
    <w:rPr>
      <w:color w:val="7F3E15"/>
      <w:u w:val="single"/>
    </w:rPr>
  </w:style>
  <w:style w:type="character" w:styleId="Siln">
    <w:name w:val="Strong"/>
    <w:basedOn w:val="Predvolenpsmoodseku"/>
    <w:uiPriority w:val="22"/>
    <w:qFormat/>
    <w:rsid w:val="0097545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56B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5211">
                  <w:marLeft w:val="-1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Sojka</dc:creator>
  <cp:keywords/>
  <dc:description/>
  <cp:lastModifiedBy>Juraj Jacoš</cp:lastModifiedBy>
  <cp:revision>8</cp:revision>
  <cp:lastPrinted>2013-04-04T06:11:00Z</cp:lastPrinted>
  <dcterms:created xsi:type="dcterms:W3CDTF">2013-03-17T17:39:00Z</dcterms:created>
  <dcterms:modified xsi:type="dcterms:W3CDTF">2013-04-04T06:17:00Z</dcterms:modified>
</cp:coreProperties>
</file>